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46" w:rsidRDefault="008E5C81" w:rsidP="00E92F46">
      <w:pPr>
        <w:tabs>
          <w:tab w:val="left" w:pos="2565"/>
          <w:tab w:val="center" w:pos="4513"/>
        </w:tabs>
        <w:spacing w:after="0" w:line="240" w:lineRule="auto"/>
        <w:rPr>
          <w:rFonts w:ascii="Arial" w:hAnsi="Arial" w:cs="Arial"/>
        </w:rPr>
      </w:pPr>
      <w:r>
        <w:rPr>
          <w:rFonts w:ascii="Arial" w:hAnsi="Arial" w:cs="Arial"/>
          <w:noProof/>
          <w:lang w:val="en-US" w:eastAsia="en-US"/>
        </w:rPr>
        <w:drawing>
          <wp:anchor distT="0" distB="0" distL="114300" distR="114300" simplePos="0" relativeHeight="251656192" behindDoc="1" locked="0" layoutInCell="1" allowOverlap="1">
            <wp:simplePos x="0" y="0"/>
            <wp:positionH relativeFrom="column">
              <wp:posOffset>-396435</wp:posOffset>
            </wp:positionH>
            <wp:positionV relativeFrom="paragraph">
              <wp:posOffset>84440</wp:posOffset>
            </wp:positionV>
            <wp:extent cx="6877050" cy="9316720"/>
            <wp:effectExtent l="133350" t="114300" r="133350" b="1701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77050" cy="93167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207F98" w:rsidRPr="00207F98" w:rsidRDefault="00207F98" w:rsidP="00207F98">
      <w:pPr>
        <w:spacing w:after="0" w:line="240" w:lineRule="auto"/>
        <w:jc w:val="center"/>
        <w:rPr>
          <w:rFonts w:ascii="Arial" w:eastAsiaTheme="minorHAnsi" w:hAnsi="Arial" w:cs="Arial"/>
          <w:b/>
          <w:sz w:val="44"/>
          <w:lang w:eastAsia="en-US"/>
        </w:rPr>
      </w:pPr>
      <w:r w:rsidRPr="00207F98">
        <w:rPr>
          <w:rFonts w:ascii="Arial" w:eastAsiaTheme="minorHAnsi" w:hAnsi="Arial" w:cs="Arial"/>
          <w:b/>
          <w:sz w:val="44"/>
          <w:lang w:eastAsia="en-US"/>
        </w:rPr>
        <w:t>STO Light Continuous Rules</w:t>
      </w:r>
    </w:p>
    <w:p w:rsidR="00207F98" w:rsidRPr="00207F98" w:rsidRDefault="00207F98" w:rsidP="00207F98">
      <w:pPr>
        <w:spacing w:after="0" w:line="240" w:lineRule="auto"/>
        <w:rPr>
          <w:rFonts w:ascii="Arial" w:eastAsiaTheme="minorHAnsi" w:hAnsi="Arial" w:cs="Arial"/>
          <w:b/>
          <w:lang w:eastAsia="en-US"/>
        </w:rPr>
      </w:pP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Duration will be 1 round of 1.30 minutes. Finals will be 2 minutes. In the case of a draw 30 seconds extension.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areas are 5x5 metres therefore if a competitor has one foot out of the area the bout will still continue and both competitors can still score points.</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sidR="00006006">
        <w:rPr>
          <w:rFonts w:ascii="Arial" w:eastAsiaTheme="minorHAnsi" w:hAnsi="Arial" w:cs="Arial"/>
          <w:lang w:eastAsia="en-US"/>
        </w:rPr>
        <w:t>,</w:t>
      </w:r>
      <w:r w:rsidR="00F27B34">
        <w:rPr>
          <w:rFonts w:ascii="Arial" w:eastAsiaTheme="minorHAnsi" w:hAnsi="Arial" w:cs="Arial"/>
          <w:lang w:eastAsia="en-US"/>
        </w:rPr>
        <w:t xml:space="preserve"> </w:t>
      </w:r>
      <w:r w:rsidR="00006006">
        <w:rPr>
          <w:rFonts w:ascii="Arial" w:eastAsiaTheme="minorHAnsi" w:hAnsi="Arial" w:cs="Arial"/>
          <w:lang w:eastAsia="en-US"/>
        </w:rPr>
        <w:t>Although the referee may “jump” straight to the final warning or even disqualification should they need to.</w:t>
      </w:r>
      <w:r w:rsidRPr="00207F98">
        <w:rPr>
          <w:rFonts w:ascii="Arial" w:eastAsiaTheme="minorHAnsi" w:hAnsi="Arial" w:cs="Arial"/>
          <w:lang w:eastAsia="en-US"/>
        </w:rPr>
        <w:t xml:space="preserve"> 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below the ankle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Every action must be controlled and well–timed with light to moderate contact. </w:t>
      </w:r>
    </w:p>
    <w:p w:rsidR="00207F98" w:rsidRPr="00207F98" w:rsidRDefault="00207F98" w:rsidP="00207F98">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Kicks to be above the waist and to connect with the foot</w:t>
      </w:r>
    </w:p>
    <w:p w:rsidR="00207F98" w:rsidRPr="00207F98" w:rsidRDefault="00207F98" w:rsidP="00207F98">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inside and out, boot to boot. Spinning sweeps allowed but person executing the sweep must remain standing. </w:t>
      </w:r>
    </w:p>
    <w:p w:rsidR="00207F98" w:rsidRPr="00207F98" w:rsidRDefault="00207F98" w:rsidP="00207F98">
      <w:pPr>
        <w:spacing w:after="0" w:line="240" w:lineRule="auto"/>
        <w:ind w:left="720"/>
        <w:contextualSpacing/>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207F98" w:rsidRPr="00207F98" w:rsidRDefault="00207F98" w:rsidP="00207F98">
      <w:pPr>
        <w:spacing w:after="0" w:line="240" w:lineRule="auto"/>
        <w:rPr>
          <w:rFonts w:ascii="Arial" w:eastAsiaTheme="minorHAnsi" w:hAnsi="Arial" w:cs="Arial"/>
          <w:lang w:eastAsia="en-US"/>
        </w:rPr>
      </w:pP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207F98" w:rsidRPr="00207F98" w:rsidRDefault="00207F98" w:rsidP="00207F98">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207F98" w:rsidRPr="00207F98" w:rsidRDefault="00207F98" w:rsidP="00207F98">
      <w:pPr>
        <w:spacing w:after="0" w:line="240" w:lineRule="auto"/>
        <w:ind w:left="720"/>
        <w:contextualSpacing/>
        <w:rPr>
          <w:rFonts w:ascii="Arial" w:eastAsiaTheme="minorHAnsi" w:hAnsi="Arial" w:cs="Arial"/>
          <w:lang w:eastAsia="en-US"/>
        </w:rPr>
      </w:pPr>
    </w:p>
    <w:p w:rsidR="00E92F46" w:rsidRPr="00E92F46" w:rsidRDefault="00207F98" w:rsidP="00207F98">
      <w:pPr>
        <w:spacing w:after="0" w:line="240" w:lineRule="auto"/>
        <w:rPr>
          <w:rFonts w:ascii="Arial" w:hAnsi="Arial" w:cs="Arial"/>
          <w:color w:val="FF0000"/>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E92F46" w:rsidRPr="00E92F46" w:rsidRDefault="00E92F46" w:rsidP="00E92F46">
      <w:pPr>
        <w:spacing w:after="0" w:line="240" w:lineRule="auto"/>
        <w:rPr>
          <w:rFonts w:ascii="Arial" w:hAnsi="Arial" w:cs="Arial"/>
          <w:color w:val="FF0000"/>
        </w:rPr>
      </w:pPr>
    </w:p>
    <w:p w:rsidR="00E92F46" w:rsidRPr="00E92F46" w:rsidRDefault="00E92F46" w:rsidP="001874D8">
      <w:pPr>
        <w:spacing w:after="0" w:line="240" w:lineRule="auto"/>
        <w:ind w:firstLine="567"/>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E92F46" w:rsidRPr="00E92F46" w:rsidRDefault="00E92F46" w:rsidP="00E92F46">
      <w:pPr>
        <w:spacing w:after="0" w:line="240" w:lineRule="auto"/>
        <w:rPr>
          <w:rFonts w:ascii="Arial" w:hAnsi="Arial" w:cs="Arial"/>
          <w:color w:val="FF0000"/>
        </w:rPr>
      </w:pPr>
    </w:p>
    <w:p w:rsidR="003B12F2" w:rsidRDefault="003B12F2" w:rsidP="00E92F46">
      <w:pPr>
        <w:spacing w:after="0" w:line="240" w:lineRule="auto"/>
        <w:rPr>
          <w:rFonts w:ascii="Arial" w:hAnsi="Arial" w:cs="Arial"/>
          <w:color w:val="FF0000"/>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p>
    <w:p w:rsidR="008E5C81" w:rsidRDefault="008E5C81" w:rsidP="008E5C81">
      <w:pPr>
        <w:spacing w:after="0" w:line="240" w:lineRule="auto"/>
        <w:rPr>
          <w:rFonts w:ascii="Arial" w:hAnsi="Arial" w:cs="Arial"/>
        </w:rPr>
      </w:pPr>
      <w:r>
        <w:rPr>
          <w:rFonts w:ascii="Arial" w:hAnsi="Arial" w:cs="Arial"/>
          <w:noProof/>
          <w:lang w:val="en-US" w:eastAsia="en-US"/>
        </w:rPr>
        <w:drawing>
          <wp:anchor distT="0" distB="0" distL="114300" distR="114300" simplePos="0" relativeHeight="251665408" behindDoc="1" locked="0" layoutInCell="1" allowOverlap="1">
            <wp:simplePos x="0" y="0"/>
            <wp:positionH relativeFrom="column">
              <wp:posOffset>-396090</wp:posOffset>
            </wp:positionH>
            <wp:positionV relativeFrom="paragraph">
              <wp:posOffset>78860</wp:posOffset>
            </wp:positionV>
            <wp:extent cx="6847840" cy="9388800"/>
            <wp:effectExtent l="133350" t="114300" r="124460" b="155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48975" cy="939035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8E5C81" w:rsidRPr="008E5C81" w:rsidRDefault="008E5C81" w:rsidP="008E5C81">
      <w:pPr>
        <w:spacing w:after="0" w:line="240" w:lineRule="auto"/>
        <w:jc w:val="center"/>
        <w:rPr>
          <w:rFonts w:ascii="Arial" w:hAnsi="Arial" w:cs="Arial"/>
          <w:sz w:val="16"/>
        </w:rPr>
      </w:pPr>
      <w:r w:rsidRPr="008E5C81">
        <w:rPr>
          <w:rFonts w:ascii="Arial" w:eastAsiaTheme="minorHAnsi" w:hAnsi="Arial" w:cs="Arial"/>
          <w:b/>
          <w:sz w:val="44"/>
          <w:lang w:eastAsia="en-US"/>
        </w:rPr>
        <w:t>STO Points Rules</w:t>
      </w:r>
    </w:p>
    <w:p w:rsidR="008E5C81" w:rsidRPr="008E5C81" w:rsidRDefault="008E5C81" w:rsidP="008E5C81">
      <w:pPr>
        <w:spacing w:after="0" w:line="240" w:lineRule="auto"/>
        <w:rPr>
          <w:rFonts w:ascii="Arial" w:eastAsiaTheme="minorHAnsi" w:hAnsi="Arial" w:cs="Arial"/>
          <w:lang w:eastAsia="en-US"/>
        </w:rPr>
      </w:pP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 bout will be attended by 1 referee and 2 judges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Judges will check competitor’s equipment before the bout starts.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Duration will be 1 round of 1.30 minutes. Finals will be 2 minutes. In the case of a draw 30 seconds extension. </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Time can only be stopped by the referee on the command “Time”</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 referee will then issue the command “fight “</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There is no maximum score however the bout will be stopped before the end of time if there is a 10 point margin. I .E 10/0, 12/2.</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Fighting areas are 5x5 metres therefore if a competitor has one foot out of the area the bout will still continue and both competitors can still score points.</w:t>
      </w:r>
    </w:p>
    <w:p w:rsidR="008E5C81" w:rsidRPr="008E5C81" w:rsidRDefault="008E5C81" w:rsidP="008E5C81">
      <w:pPr>
        <w:numPr>
          <w:ilvl w:val="0"/>
          <w:numId w:val="4"/>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Warnings for illegal techniques will be giving and 3 warnings will result in disqualification. </w:t>
      </w:r>
      <w:r w:rsidR="00B71CBD">
        <w:rPr>
          <w:rFonts w:ascii="Arial" w:eastAsiaTheme="minorHAnsi" w:hAnsi="Arial" w:cs="Arial"/>
          <w:lang w:eastAsia="en-US"/>
        </w:rPr>
        <w:t>Although the referee may “jump” straight to the final warning or even disqualification should they need to</w:t>
      </w:r>
      <w:r w:rsidR="00B71CBD" w:rsidRPr="008E5C81">
        <w:rPr>
          <w:rFonts w:ascii="Arial" w:eastAsiaTheme="minorHAnsi" w:hAnsi="Arial" w:cs="Arial"/>
          <w:sz w:val="20"/>
          <w:szCs w:val="20"/>
          <w:lang w:eastAsia="en-US"/>
        </w:rPr>
        <w:t xml:space="preserve"> </w:t>
      </w:r>
      <w:r w:rsidR="00B71CBD">
        <w:rPr>
          <w:rFonts w:ascii="Arial" w:eastAsiaTheme="minorHAnsi" w:hAnsi="Arial" w:cs="Arial"/>
          <w:sz w:val="20"/>
          <w:szCs w:val="20"/>
          <w:lang w:eastAsia="en-US"/>
        </w:rPr>
        <w:t>.</w:t>
      </w:r>
      <w:r w:rsidRPr="008E5C81">
        <w:rPr>
          <w:rFonts w:ascii="Arial" w:eastAsiaTheme="minorHAnsi" w:hAnsi="Arial" w:cs="Arial"/>
          <w:sz w:val="20"/>
          <w:szCs w:val="20"/>
          <w:lang w:eastAsia="en-US"/>
        </w:rPr>
        <w:t>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8E5C81" w:rsidRPr="008E5C81" w:rsidRDefault="008E5C81" w:rsidP="008E5C81">
      <w:pPr>
        <w:spacing w:after="0" w:line="240" w:lineRule="auto"/>
        <w:rPr>
          <w:rFonts w:ascii="Arial" w:eastAsiaTheme="minorHAnsi" w:hAnsi="Arial" w:cs="Arial"/>
          <w:sz w:val="20"/>
          <w:szCs w:val="20"/>
          <w:lang w:eastAsia="en-US"/>
        </w:rPr>
      </w:pPr>
    </w:p>
    <w:p w:rsid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SCORING AREA</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Entire head and face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Front and side of the body above the waist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Sweeps below the ankle </w:t>
      </w:r>
    </w:p>
    <w:p w:rsidR="008E5C81" w:rsidRPr="008E5C81" w:rsidRDefault="008E5C81" w:rsidP="008E5C81">
      <w:pPr>
        <w:numPr>
          <w:ilvl w:val="0"/>
          <w:numId w:val="5"/>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Every action must be controlled and well–timed with light to moderate contact. Punch to a downed opponent must be completed within 3 seconds in order to score.  If there is no exchange within three seconds, the main referee will order a stop and have the opponent stand up to continue the match. The referee will count to 3 in his mind before calling stop in the event of a competitor falling to the mat.  </w:t>
      </w:r>
    </w:p>
    <w:p w:rsidR="008E5C81" w:rsidRPr="008E5C81" w:rsidRDefault="008E5C81" w:rsidP="008E5C81">
      <w:pPr>
        <w:spacing w:after="0" w:line="240" w:lineRule="auto"/>
        <w:rPr>
          <w:rFonts w:ascii="Arial" w:eastAsiaTheme="minorHAnsi" w:hAnsi="Arial" w:cs="Arial"/>
          <w:sz w:val="20"/>
          <w:szCs w:val="20"/>
          <w:lang w:eastAsia="en-US"/>
        </w:rPr>
      </w:pPr>
    </w:p>
    <w:p w:rsid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PERMITTED POINTS FIGHTING TECHNIQUES</w:t>
      </w:r>
    </w:p>
    <w:p w:rsidR="006A3B6D" w:rsidRPr="008E5C81" w:rsidRDefault="006A3B6D" w:rsidP="008E5C81">
      <w:pPr>
        <w:spacing w:after="0" w:line="240" w:lineRule="auto"/>
        <w:rPr>
          <w:rFonts w:ascii="Arial" w:eastAsiaTheme="minorHAnsi" w:hAnsi="Arial" w:cs="Arial"/>
          <w:sz w:val="20"/>
          <w:szCs w:val="20"/>
          <w:lang w:eastAsia="en-US"/>
        </w:rPr>
      </w:pP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Jab and Reverse </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Punch, Ridge Hand</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Back fist</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All Kicks to be above the waist and to connect with the foot</w:t>
      </w:r>
    </w:p>
    <w:p w:rsidR="008E5C81" w:rsidRPr="008E5C81" w:rsidRDefault="008E5C81" w:rsidP="008E5C81">
      <w:pPr>
        <w:numPr>
          <w:ilvl w:val="0"/>
          <w:numId w:val="6"/>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Sweeps, inside and out, boot to boot. Spinning sweeps allowed but person executing the sweep must remain standing. </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SCORING DEFINITION AND HOW MANY POINTS TO AWARD</w:t>
      </w:r>
    </w:p>
    <w:p w:rsidR="008E5C81" w:rsidRPr="008E5C81" w:rsidRDefault="008E5C81" w:rsidP="008E5C81">
      <w:pPr>
        <w:spacing w:after="0" w:line="240" w:lineRule="auto"/>
        <w:rPr>
          <w:rFonts w:ascii="Arial" w:eastAsiaTheme="minorHAnsi" w:hAnsi="Arial" w:cs="Arial"/>
          <w:sz w:val="20"/>
          <w:szCs w:val="20"/>
          <w:lang w:eastAsia="en-US"/>
        </w:rPr>
      </w:pPr>
    </w:p>
    <w:p w:rsidR="008E5C81" w:rsidRPr="008E5C81" w:rsidRDefault="008E5C81" w:rsidP="008E5C81">
      <w:pPr>
        <w:spacing w:after="0" w:line="240" w:lineRule="auto"/>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their feet. E.g. The technique must be completed to score, unless the competitor is thrown or pushed to the floor.  In addition, the competitor completing the technique must be in bounds. Every clean and well controlled technique to a permitted target area and executed with light contact shall score according to the degree of difficulty as follows:  </w:t>
      </w:r>
    </w:p>
    <w:p w:rsidR="008E5C81" w:rsidRPr="008E5C81" w:rsidRDefault="008E5C81" w:rsidP="008E5C81">
      <w:pPr>
        <w:numPr>
          <w:ilvl w:val="0"/>
          <w:numId w:val="7"/>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All punches = 1 point</w:t>
      </w:r>
    </w:p>
    <w:p w:rsidR="008E5C81" w:rsidRPr="008E5C81" w:rsidRDefault="008E5C81" w:rsidP="008E5C81">
      <w:pPr>
        <w:numPr>
          <w:ilvl w:val="0"/>
          <w:numId w:val="7"/>
        </w:numPr>
        <w:spacing w:after="0" w:line="240" w:lineRule="auto"/>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 xml:space="preserve">Foot sweeps* = 1 point </w:t>
      </w:r>
    </w:p>
    <w:p w:rsidR="008E5C81" w:rsidRPr="008E5C81" w:rsidRDefault="008E5C81" w:rsidP="008E5C81">
      <w:pPr>
        <w:spacing w:after="0" w:line="240" w:lineRule="auto"/>
        <w:ind w:left="720"/>
        <w:contextualSpacing/>
        <w:rPr>
          <w:rFonts w:ascii="Arial" w:eastAsiaTheme="minorHAnsi" w:hAnsi="Arial" w:cs="Arial"/>
          <w:sz w:val="20"/>
          <w:szCs w:val="20"/>
          <w:lang w:eastAsia="en-US"/>
        </w:rPr>
      </w:pPr>
      <w:r w:rsidRPr="008E5C81">
        <w:rPr>
          <w:rFonts w:ascii="Arial" w:eastAsiaTheme="minorHAnsi" w:hAnsi="Arial" w:cs="Arial"/>
          <w:sz w:val="20"/>
          <w:szCs w:val="20"/>
          <w:lang w:eastAsia="en-US"/>
        </w:rPr>
        <w:t>*A sweep is only acceptable as a legal technique if the fighter utilizes their front or rear leg to sweep his opponents leg and the target area of the sweep is the below the opponent’s ankle.  The sweep must also be executed with the inside of the foot or be a spinning sweep, heel to heel. Spinning sweeps must be executed in standing position. The opponent is swept if their balance is broken and at least three parts of his/her body touch the ground.  A sweep is illegal if it is done above the ankle of the opponent’s foot or in any way in contradiction to the above requirements.</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Kick to the body = 2</w:t>
      </w:r>
      <w:r w:rsidR="008E5C81" w:rsidRPr="008E5C81">
        <w:rPr>
          <w:rFonts w:ascii="Arial" w:eastAsiaTheme="minorHAnsi" w:hAnsi="Arial" w:cs="Arial"/>
          <w:sz w:val="20"/>
          <w:szCs w:val="20"/>
          <w:lang w:eastAsia="en-US"/>
        </w:rPr>
        <w:t xml:space="preserve"> point</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Kick to the head = 3</w:t>
      </w:r>
      <w:r w:rsidR="008E5C81" w:rsidRPr="008E5C81">
        <w:rPr>
          <w:rFonts w:ascii="Arial" w:eastAsiaTheme="minorHAnsi" w:hAnsi="Arial" w:cs="Arial"/>
          <w:sz w:val="20"/>
          <w:szCs w:val="20"/>
          <w:lang w:eastAsia="en-US"/>
        </w:rPr>
        <w:t xml:space="preserve"> points</w:t>
      </w:r>
    </w:p>
    <w:p w:rsidR="008E5C81" w:rsidRPr="008E5C81" w:rsidRDefault="00AB5147"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sz w:val="20"/>
          <w:szCs w:val="20"/>
          <w:lang w:eastAsia="en-US"/>
        </w:rPr>
        <w:t>Jumping kicks to the body = 3</w:t>
      </w:r>
      <w:r w:rsidR="008E5C81" w:rsidRPr="008E5C81">
        <w:rPr>
          <w:rFonts w:ascii="Arial" w:eastAsiaTheme="minorHAnsi" w:hAnsi="Arial" w:cs="Arial"/>
          <w:sz w:val="20"/>
          <w:szCs w:val="20"/>
          <w:lang w:eastAsia="en-US"/>
        </w:rPr>
        <w:t xml:space="preserve"> points </w:t>
      </w:r>
    </w:p>
    <w:p w:rsidR="008E5C81" w:rsidRPr="008E5C81" w:rsidRDefault="00F27B34" w:rsidP="008E5C81">
      <w:pPr>
        <w:numPr>
          <w:ilvl w:val="0"/>
          <w:numId w:val="7"/>
        </w:numPr>
        <w:spacing w:after="0" w:line="240" w:lineRule="auto"/>
        <w:contextualSpacing/>
        <w:rPr>
          <w:rFonts w:ascii="Arial" w:eastAsiaTheme="minorHAnsi" w:hAnsi="Arial" w:cs="Arial"/>
          <w:sz w:val="20"/>
          <w:szCs w:val="20"/>
          <w:lang w:eastAsia="en-US"/>
        </w:rPr>
      </w:pPr>
      <w:r>
        <w:rPr>
          <w:rFonts w:ascii="Arial" w:eastAsiaTheme="minorHAnsi" w:hAnsi="Arial" w:cs="Arial"/>
          <w:noProof/>
          <w:sz w:val="20"/>
          <w:szCs w:val="20"/>
          <w:lang w:val="en-US" w:eastAsia="en-US"/>
        </w:rPr>
        <w:drawing>
          <wp:anchor distT="0" distB="0" distL="114300" distR="114300" simplePos="0" relativeHeight="251667456" behindDoc="1" locked="0" layoutInCell="1" allowOverlap="1">
            <wp:simplePos x="0" y="0"/>
            <wp:positionH relativeFrom="column">
              <wp:posOffset>-304165</wp:posOffset>
            </wp:positionH>
            <wp:positionV relativeFrom="paragraph">
              <wp:posOffset>1129030</wp:posOffset>
            </wp:positionV>
            <wp:extent cx="6875145" cy="9312910"/>
            <wp:effectExtent l="114300" t="76200" r="116205" b="7874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ng"/>
                    <pic:cNvPicPr/>
                  </pic:nvPicPr>
                  <pic:blipFill>
                    <a:blip r:embed="rId8">
                      <a:duotone>
                        <a:schemeClr val="bg2">
                          <a:shade val="45000"/>
                          <a:satMod val="135000"/>
                        </a:schemeClr>
                        <a:prstClr val="white"/>
                      </a:duotone>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colorTemperature colorTemp="2550"/>
                              </a14:imgEffect>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75145" cy="931291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AB5147">
        <w:rPr>
          <w:rFonts w:ascii="Arial" w:eastAsiaTheme="minorHAnsi" w:hAnsi="Arial" w:cs="Arial"/>
          <w:sz w:val="20"/>
          <w:szCs w:val="20"/>
          <w:lang w:eastAsia="en-US"/>
        </w:rPr>
        <w:t>Jumping kicks to the head = 4</w:t>
      </w:r>
      <w:r w:rsidR="008E5C81" w:rsidRPr="008E5C81">
        <w:rPr>
          <w:rFonts w:ascii="Arial" w:eastAsiaTheme="minorHAnsi" w:hAnsi="Arial" w:cs="Arial"/>
          <w:sz w:val="20"/>
          <w:szCs w:val="20"/>
          <w:lang w:eastAsia="en-US"/>
        </w:rPr>
        <w:t xml:space="preserve"> points</w:t>
      </w:r>
    </w:p>
    <w:p w:rsidR="007E09D7" w:rsidRDefault="007E09D7" w:rsidP="00E92F46">
      <w:pPr>
        <w:spacing w:after="0" w:line="240" w:lineRule="auto"/>
        <w:rPr>
          <w:rFonts w:ascii="Arial" w:hAnsi="Arial" w:cs="Arial"/>
        </w:rPr>
      </w:pPr>
    </w:p>
    <w:p w:rsidR="00F27B34" w:rsidRPr="00207F98" w:rsidRDefault="00F27B34" w:rsidP="00F27B34">
      <w:pPr>
        <w:spacing w:after="0" w:line="240" w:lineRule="auto"/>
        <w:jc w:val="center"/>
        <w:rPr>
          <w:rFonts w:ascii="Arial" w:eastAsiaTheme="minorHAnsi" w:hAnsi="Arial" w:cs="Arial"/>
          <w:b/>
          <w:sz w:val="44"/>
          <w:lang w:eastAsia="en-US"/>
        </w:rPr>
      </w:pPr>
      <w:bookmarkStart w:id="0" w:name="_GoBack"/>
      <w:bookmarkEnd w:id="0"/>
      <w:r w:rsidRPr="00207F98">
        <w:rPr>
          <w:rFonts w:ascii="Arial" w:eastAsiaTheme="minorHAnsi" w:hAnsi="Arial" w:cs="Arial"/>
          <w:b/>
          <w:sz w:val="44"/>
          <w:lang w:eastAsia="en-US"/>
        </w:rPr>
        <w:lastRenderedPageBreak/>
        <w:t>STO</w:t>
      </w:r>
      <w:r w:rsidR="00121304">
        <w:rPr>
          <w:rFonts w:ascii="Arial" w:eastAsiaTheme="minorHAnsi" w:hAnsi="Arial" w:cs="Arial"/>
          <w:b/>
          <w:sz w:val="44"/>
          <w:lang w:eastAsia="en-US"/>
        </w:rPr>
        <w:t xml:space="preserve"> Ring </w:t>
      </w:r>
      <w:r>
        <w:rPr>
          <w:rFonts w:ascii="Arial" w:eastAsiaTheme="minorHAnsi" w:hAnsi="Arial" w:cs="Arial"/>
          <w:b/>
          <w:sz w:val="44"/>
          <w:lang w:eastAsia="en-US"/>
        </w:rPr>
        <w:t>Light Low Kick Rules</w:t>
      </w:r>
    </w:p>
    <w:p w:rsidR="00F27B34" w:rsidRPr="00207F98" w:rsidRDefault="00F27B34" w:rsidP="00F27B34">
      <w:pPr>
        <w:spacing w:after="0" w:line="240" w:lineRule="auto"/>
        <w:rPr>
          <w:rFonts w:ascii="Arial" w:eastAsiaTheme="minorHAnsi" w:hAnsi="Arial" w:cs="Arial"/>
          <w:b/>
          <w:lang w:eastAsia="en-US"/>
        </w:rPr>
      </w:pP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Duration will be </w:t>
      </w:r>
      <w:r w:rsidR="00841221">
        <w:rPr>
          <w:rFonts w:ascii="Arial" w:eastAsiaTheme="minorHAnsi" w:hAnsi="Arial" w:cs="Arial"/>
          <w:lang w:eastAsia="en-US"/>
        </w:rPr>
        <w:t xml:space="preserve">2 </w:t>
      </w:r>
      <w:r w:rsidRPr="00207F98">
        <w:rPr>
          <w:rFonts w:ascii="Arial" w:eastAsiaTheme="minorHAnsi" w:hAnsi="Arial" w:cs="Arial"/>
          <w:lang w:eastAsia="en-US"/>
        </w:rPr>
        <w:t>round</w:t>
      </w:r>
      <w:r w:rsidR="00841221">
        <w:rPr>
          <w:rFonts w:ascii="Arial" w:eastAsiaTheme="minorHAnsi" w:hAnsi="Arial" w:cs="Arial"/>
          <w:lang w:eastAsia="en-US"/>
        </w:rPr>
        <w:t xml:space="preserve">s </w:t>
      </w:r>
      <w:r w:rsidRPr="00207F98">
        <w:rPr>
          <w:rFonts w:ascii="Arial" w:eastAsiaTheme="minorHAnsi" w:hAnsi="Arial" w:cs="Arial"/>
          <w:lang w:eastAsia="en-US"/>
        </w:rPr>
        <w:t xml:space="preserve"> . Finals will be 2</w:t>
      </w:r>
      <w:r w:rsidR="00182965">
        <w:rPr>
          <w:rFonts w:ascii="Arial" w:eastAsiaTheme="minorHAnsi" w:hAnsi="Arial" w:cs="Arial"/>
          <w:lang w:eastAsia="en-US"/>
        </w:rPr>
        <w:t xml:space="preserve"> </w:t>
      </w:r>
      <w:r w:rsidR="00841221">
        <w:rPr>
          <w:rFonts w:ascii="Arial" w:eastAsiaTheme="minorHAnsi" w:hAnsi="Arial" w:cs="Arial"/>
          <w:lang w:eastAsia="en-US"/>
        </w:rPr>
        <w:t xml:space="preserve">rounds </w:t>
      </w:r>
      <w:r w:rsidRPr="00207F98">
        <w:rPr>
          <w:rFonts w:ascii="Arial" w:eastAsiaTheme="minorHAnsi" w:hAnsi="Arial" w:cs="Arial"/>
          <w:lang w:eastAsia="en-US"/>
        </w:rPr>
        <w:t xml:space="preserve"> </w:t>
      </w:r>
      <w:r w:rsidR="00841221">
        <w:rPr>
          <w:rFonts w:ascii="Arial" w:eastAsiaTheme="minorHAnsi" w:hAnsi="Arial" w:cs="Arial"/>
          <w:lang w:eastAsia="en-US"/>
        </w:rPr>
        <w:t>.</w:t>
      </w:r>
      <w:r w:rsidRPr="00207F98">
        <w:rPr>
          <w:rFonts w:ascii="Arial" w:eastAsiaTheme="minorHAnsi" w:hAnsi="Arial" w:cs="Arial"/>
          <w:lang w:eastAsia="en-US"/>
        </w:rPr>
        <w:t xml:space="preserve">In the case of a draw </w:t>
      </w:r>
      <w:r w:rsidR="00314E5D">
        <w:rPr>
          <w:rFonts w:ascii="Arial" w:eastAsiaTheme="minorHAnsi" w:hAnsi="Arial" w:cs="Arial"/>
          <w:lang w:eastAsia="en-US"/>
        </w:rPr>
        <w:t>1 minute</w:t>
      </w:r>
      <w:r w:rsidRPr="00207F98">
        <w:rPr>
          <w:rFonts w:ascii="Arial" w:eastAsiaTheme="minorHAnsi" w:hAnsi="Arial" w:cs="Arial"/>
          <w:lang w:eastAsia="en-US"/>
        </w:rPr>
        <w:t xml:space="preserve"> extension.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w:t>
      </w:r>
      <w:r>
        <w:rPr>
          <w:rFonts w:ascii="Arial" w:eastAsiaTheme="minorHAnsi" w:hAnsi="Arial" w:cs="Arial"/>
          <w:lang w:eastAsia="en-US"/>
        </w:rPr>
        <w:t xml:space="preserve"> is an 18 ft Boxing Ring</w:t>
      </w:r>
      <w:r w:rsidRPr="00207F98">
        <w:rPr>
          <w:rFonts w:ascii="Arial" w:eastAsiaTheme="minorHAnsi" w:hAnsi="Arial" w:cs="Arial"/>
          <w:lang w:eastAsia="en-US"/>
        </w:rPr>
        <w:t>.</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Pr>
          <w:rFonts w:ascii="Arial" w:eastAsiaTheme="minorHAnsi" w:hAnsi="Arial" w:cs="Arial"/>
          <w:lang w:eastAsia="en-US"/>
        </w:rPr>
        <w:t>, Although the referee may “jump” straight to the final warning or even disqualification should they need to.</w:t>
      </w:r>
      <w:r w:rsidRPr="00207F98">
        <w:rPr>
          <w:rFonts w:ascii="Arial" w:eastAsiaTheme="minorHAnsi" w:hAnsi="Arial" w:cs="Arial"/>
          <w:lang w:eastAsia="en-US"/>
        </w:rPr>
        <w:t xml:space="preserve"> All warnings will be carried over into the next round. I.E if a competitor receives 1 warning in his/her first bout and wins this bout he/she then goes into the second bout and receives two further warnings they will then be disqualified.</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F27B34">
        <w:rPr>
          <w:rFonts w:ascii="Arial" w:eastAsiaTheme="minorHAnsi" w:hAnsi="Arial" w:cs="Arial"/>
          <w:lang w:eastAsia="en-US"/>
        </w:rPr>
        <w:t xml:space="preserve">Kicks to the inside and outside of the leg ( </w:t>
      </w:r>
      <w:r w:rsidR="006B051A">
        <w:rPr>
          <w:rFonts w:ascii="Arial" w:eastAsiaTheme="minorHAnsi" w:hAnsi="Arial" w:cs="Arial"/>
          <w:lang w:eastAsia="en-US"/>
        </w:rPr>
        <w:t>1</w:t>
      </w:r>
      <w:r w:rsidRPr="00F27B34">
        <w:rPr>
          <w:rFonts w:ascii="Arial" w:eastAsiaTheme="minorHAnsi" w:hAnsi="Arial" w:cs="Arial"/>
          <w:lang w:eastAsia="en-US"/>
        </w:rPr>
        <w:t xml:space="preserve"> inch above the knee area) Every action must be controlled and well–timed with light to moderate contact. </w:t>
      </w:r>
    </w:p>
    <w:p w:rsidR="00F27B34" w:rsidRPr="00207F98" w:rsidRDefault="00F27B34" w:rsidP="00F27B34">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r w:rsidR="00245130">
        <w:rPr>
          <w:rFonts w:ascii="Arial" w:eastAsiaTheme="minorHAnsi" w:hAnsi="Arial" w:cs="Arial"/>
          <w:lang w:eastAsia="en-US"/>
        </w:rPr>
        <w:t xml:space="preserve"> ( no spinning backfists)</w:t>
      </w:r>
    </w:p>
    <w:p w:rsidR="00F27B34" w:rsidRPr="00207F98" w:rsidRDefault="00F27B34" w:rsidP="00F27B34">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All Kicks </w:t>
      </w:r>
      <w:r w:rsidR="00245130">
        <w:rPr>
          <w:rFonts w:ascii="Arial" w:eastAsiaTheme="minorHAnsi" w:hAnsi="Arial" w:cs="Arial"/>
          <w:lang w:eastAsia="en-US"/>
        </w:rPr>
        <w:t>are allowed with good control , No knees.</w:t>
      </w:r>
    </w:p>
    <w:p w:rsidR="00F27B34" w:rsidRPr="00207F98" w:rsidRDefault="00F27B34" w:rsidP="00F27B34">
      <w:pPr>
        <w:spacing w:after="0" w:line="240" w:lineRule="auto"/>
        <w:ind w:left="720"/>
        <w:contextualSpacing/>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F27B34" w:rsidRPr="00207F98" w:rsidRDefault="00F27B34" w:rsidP="00F27B34">
      <w:pPr>
        <w:spacing w:after="0" w:line="240" w:lineRule="auto"/>
        <w:rPr>
          <w:rFonts w:ascii="Arial" w:eastAsiaTheme="minorHAnsi" w:hAnsi="Arial" w:cs="Arial"/>
          <w:lang w:eastAsia="en-US"/>
        </w:rPr>
      </w:pP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F27B34" w:rsidRPr="00207F98" w:rsidRDefault="00F27B34" w:rsidP="00F27B34">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F27B34" w:rsidRPr="00207F98" w:rsidRDefault="00F27B34" w:rsidP="00F27B34">
      <w:pPr>
        <w:spacing w:after="0" w:line="240" w:lineRule="auto"/>
        <w:ind w:left="720"/>
        <w:contextualSpacing/>
        <w:rPr>
          <w:rFonts w:ascii="Arial" w:eastAsiaTheme="minorHAnsi" w:hAnsi="Arial" w:cs="Arial"/>
          <w:lang w:eastAsia="en-US"/>
        </w:rPr>
      </w:pPr>
    </w:p>
    <w:p w:rsidR="00F27B34" w:rsidRDefault="00F27B34" w:rsidP="00F27B34">
      <w:pPr>
        <w:spacing w:after="0" w:line="240" w:lineRule="auto"/>
        <w:rPr>
          <w:rFonts w:ascii="Arial" w:eastAsiaTheme="minorHAnsi" w:hAnsi="Arial" w:cs="Arial"/>
          <w:lang w:eastAsia="en-US"/>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Default="008214AC" w:rsidP="00F27B34">
      <w:pPr>
        <w:spacing w:after="0" w:line="240" w:lineRule="auto"/>
        <w:rPr>
          <w:rFonts w:ascii="Arial" w:eastAsiaTheme="minorHAnsi" w:hAnsi="Arial" w:cs="Arial"/>
          <w:lang w:eastAsia="en-US"/>
        </w:rPr>
      </w:pPr>
    </w:p>
    <w:p w:rsidR="008214AC" w:rsidRPr="00E92F46" w:rsidRDefault="008214AC" w:rsidP="00F27B34">
      <w:pPr>
        <w:spacing w:after="0" w:line="240" w:lineRule="auto"/>
        <w:rPr>
          <w:rFonts w:ascii="Arial" w:hAnsi="Arial" w:cs="Arial"/>
          <w:color w:val="FF0000"/>
        </w:rPr>
      </w:pPr>
    </w:p>
    <w:p w:rsidR="00F27B34" w:rsidRPr="00E92F46" w:rsidRDefault="00F27B34" w:rsidP="00F27B34">
      <w:pPr>
        <w:spacing w:after="0" w:line="240" w:lineRule="auto"/>
        <w:rPr>
          <w:rFonts w:ascii="Arial" w:hAnsi="Arial" w:cs="Arial"/>
          <w:color w:val="FF0000"/>
        </w:rPr>
      </w:pPr>
    </w:p>
    <w:p w:rsidR="008214AC" w:rsidRPr="00207F98" w:rsidRDefault="008214AC" w:rsidP="008214AC">
      <w:pPr>
        <w:spacing w:after="0" w:line="240" w:lineRule="auto"/>
        <w:jc w:val="center"/>
        <w:rPr>
          <w:rFonts w:ascii="Arial" w:eastAsiaTheme="minorHAnsi" w:hAnsi="Arial" w:cs="Arial"/>
          <w:b/>
          <w:sz w:val="44"/>
          <w:lang w:eastAsia="en-US"/>
        </w:rPr>
      </w:pPr>
      <w:r w:rsidRPr="00207F98">
        <w:rPr>
          <w:rFonts w:ascii="Arial" w:eastAsiaTheme="minorHAnsi" w:hAnsi="Arial" w:cs="Arial"/>
          <w:b/>
          <w:sz w:val="44"/>
          <w:lang w:eastAsia="en-US"/>
        </w:rPr>
        <w:t xml:space="preserve">STO </w:t>
      </w:r>
      <w:r>
        <w:rPr>
          <w:rFonts w:ascii="Arial" w:eastAsiaTheme="minorHAnsi" w:hAnsi="Arial" w:cs="Arial"/>
          <w:b/>
          <w:sz w:val="44"/>
          <w:lang w:eastAsia="en-US"/>
        </w:rPr>
        <w:t xml:space="preserve">Ring </w:t>
      </w:r>
      <w:r w:rsidRPr="00207F98">
        <w:rPr>
          <w:rFonts w:ascii="Arial" w:eastAsiaTheme="minorHAnsi" w:hAnsi="Arial" w:cs="Arial"/>
          <w:b/>
          <w:sz w:val="44"/>
          <w:lang w:eastAsia="en-US"/>
        </w:rPr>
        <w:t>Light Continuous Rules</w:t>
      </w:r>
    </w:p>
    <w:p w:rsidR="008214AC" w:rsidRPr="00207F98" w:rsidRDefault="008214AC" w:rsidP="008214AC">
      <w:pPr>
        <w:spacing w:after="0" w:line="240" w:lineRule="auto"/>
        <w:rPr>
          <w:rFonts w:ascii="Arial" w:eastAsiaTheme="minorHAnsi" w:hAnsi="Arial" w:cs="Arial"/>
          <w:b/>
          <w:lang w:eastAsia="en-US"/>
        </w:rPr>
      </w:pP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bout will be attended by 1 referee and 2/3 judges. If only 2 judges the referee will be included on the decision of the bout.</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Judges will check competitor’s equipment before the bout starts.</w:t>
      </w:r>
    </w:p>
    <w:p w:rsidR="008214AC" w:rsidRPr="00841221" w:rsidRDefault="00841221" w:rsidP="008214AC">
      <w:pPr>
        <w:numPr>
          <w:ilvl w:val="0"/>
          <w:numId w:val="1"/>
        </w:numPr>
        <w:spacing w:after="0" w:line="240" w:lineRule="auto"/>
        <w:contextualSpacing/>
        <w:rPr>
          <w:rFonts w:ascii="Arial" w:eastAsiaTheme="minorHAnsi" w:hAnsi="Arial" w:cs="Arial"/>
          <w:lang w:eastAsia="en-US"/>
        </w:rPr>
      </w:pPr>
      <w:r w:rsidRPr="00841221">
        <w:rPr>
          <w:rFonts w:ascii="Arial" w:eastAsiaTheme="minorHAnsi" w:hAnsi="Arial" w:cs="Arial"/>
          <w:lang w:eastAsia="en-US"/>
        </w:rPr>
        <w:t>Duration will be 2 rounds  . Finals will be 2</w:t>
      </w:r>
      <w:r w:rsidR="00182965">
        <w:rPr>
          <w:rFonts w:ascii="Arial" w:eastAsiaTheme="minorHAnsi" w:hAnsi="Arial" w:cs="Arial"/>
          <w:lang w:eastAsia="en-US"/>
        </w:rPr>
        <w:t xml:space="preserve"> </w:t>
      </w:r>
      <w:r w:rsidRPr="00841221">
        <w:rPr>
          <w:rFonts w:ascii="Arial" w:eastAsiaTheme="minorHAnsi" w:hAnsi="Arial" w:cs="Arial"/>
          <w:lang w:eastAsia="en-US"/>
        </w:rPr>
        <w:t xml:space="preserve">rounds  .In the case of a draw 1 minute extension. </w:t>
      </w:r>
      <w:r w:rsidR="008214AC" w:rsidRPr="00841221">
        <w:rPr>
          <w:rFonts w:ascii="Arial" w:eastAsiaTheme="minorHAnsi" w:hAnsi="Arial" w:cs="Arial"/>
          <w:lang w:eastAsia="en-US"/>
        </w:rPr>
        <w:t xml:space="preserv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Time can only be stopped by the referee on the command “Time”</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The referee will then issue the command “fight” to restart the bout.</w:t>
      </w:r>
    </w:p>
    <w:p w:rsidR="008214AC" w:rsidRPr="00207F98" w:rsidRDefault="009B09C8"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Fighting area</w:t>
      </w:r>
      <w:r>
        <w:rPr>
          <w:rFonts w:ascii="Arial" w:eastAsiaTheme="minorHAnsi" w:hAnsi="Arial" w:cs="Arial"/>
          <w:lang w:eastAsia="en-US"/>
        </w:rPr>
        <w:t xml:space="preserve"> is an 18 ft Boxing Ring</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Warnings for illegal techniques will be giving and 3 warnings will result in disqualification</w:t>
      </w:r>
      <w:r>
        <w:rPr>
          <w:rFonts w:ascii="Arial" w:eastAsiaTheme="minorHAnsi" w:hAnsi="Arial" w:cs="Arial"/>
          <w:lang w:eastAsia="en-US"/>
        </w:rPr>
        <w:t>, Although the referee may “jump” straight to the final warning or even disqualification should they need to.</w:t>
      </w:r>
      <w:r w:rsidRPr="00207F98">
        <w:rPr>
          <w:rFonts w:ascii="Arial" w:eastAsiaTheme="minorHAnsi" w:hAnsi="Arial" w:cs="Arial"/>
          <w:lang w:eastAsia="en-US"/>
        </w:rPr>
        <w:t xml:space="preserve"> All warnings apart from area violations will be carried over into the next round. I.E if a competitor receives 1 warning in his/her first bout and wins this bout he/she then goes into the second bout and receives two further warnings they will then be disqualified.</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SCORING AREA</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face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Front and side of the body above the waist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below the ankle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Every action must be controlled and well–timed with light to moderate contact. </w:t>
      </w:r>
    </w:p>
    <w:p w:rsidR="008214AC" w:rsidRPr="00207F98" w:rsidRDefault="008214AC" w:rsidP="008214AC">
      <w:pPr>
        <w:numPr>
          <w:ilvl w:val="0"/>
          <w:numId w:val="1"/>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Light continuous techniques </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PERMITTED TECHNIQUES</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boxing techniques are allowed</w:t>
      </w: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All Kicks to be above the waist and to connect with the foot</w:t>
      </w:r>
    </w:p>
    <w:p w:rsidR="008214AC" w:rsidRPr="00207F98" w:rsidRDefault="008214AC" w:rsidP="008214AC">
      <w:pPr>
        <w:numPr>
          <w:ilvl w:val="0"/>
          <w:numId w:val="2"/>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 xml:space="preserve">Sweeps, inside and out, boot to boot. Spinning sweeps allowed but person executing the sweep must remain standing. </w:t>
      </w:r>
    </w:p>
    <w:p w:rsidR="008214AC" w:rsidRPr="00207F98" w:rsidRDefault="008214AC" w:rsidP="008214AC">
      <w:pPr>
        <w:spacing w:after="0" w:line="240" w:lineRule="auto"/>
        <w:ind w:left="720"/>
        <w:contextualSpacing/>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 xml:space="preserve">The correct definition of a score is when: a legal technique hits a legal target area with reasonable power, good balance, and controlled technique, with the competitor making eye contact with the target area. Also, the competitor scoring must remain on his/her feet. E.g. - the technique must be completed to score, unless the competitor is thrown or pushed to the floor.  In addition, the competitor completing the technique must be in bounds. Every clean and well controlled technique to a permitted target area and should be executed with light contact. </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spacing w:after="0" w:line="240" w:lineRule="auto"/>
        <w:rPr>
          <w:rFonts w:ascii="Arial" w:eastAsiaTheme="minorHAnsi" w:hAnsi="Arial" w:cs="Arial"/>
          <w:lang w:eastAsia="en-US"/>
        </w:rPr>
      </w:pPr>
      <w:r w:rsidRPr="00207F98">
        <w:rPr>
          <w:rFonts w:ascii="Arial" w:eastAsiaTheme="minorHAnsi" w:hAnsi="Arial" w:cs="Arial"/>
          <w:lang w:eastAsia="en-US"/>
        </w:rPr>
        <w:t>BOUTS WILL BE SCORED SIMILAR TO RING SPORTS BOUTS</w:t>
      </w:r>
    </w:p>
    <w:p w:rsidR="008214AC" w:rsidRPr="00207F98" w:rsidRDefault="008214AC" w:rsidP="008214AC">
      <w:pPr>
        <w:spacing w:after="0" w:line="240" w:lineRule="auto"/>
        <w:rPr>
          <w:rFonts w:ascii="Arial" w:eastAsiaTheme="minorHAnsi" w:hAnsi="Arial" w:cs="Arial"/>
          <w:lang w:eastAsia="en-US"/>
        </w:rPr>
      </w:pP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10-10 a fast paced draw</w:t>
      </w: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10-9 a fighter won the bout</w:t>
      </w:r>
    </w:p>
    <w:p w:rsidR="008214AC" w:rsidRPr="00207F98" w:rsidRDefault="008214AC" w:rsidP="008214AC">
      <w:pPr>
        <w:numPr>
          <w:ilvl w:val="0"/>
          <w:numId w:val="3"/>
        </w:numPr>
        <w:spacing w:after="0" w:line="240" w:lineRule="auto"/>
        <w:contextualSpacing/>
        <w:rPr>
          <w:rFonts w:ascii="Arial" w:eastAsiaTheme="minorHAnsi" w:hAnsi="Arial" w:cs="Arial"/>
          <w:lang w:eastAsia="en-US"/>
        </w:rPr>
      </w:pPr>
      <w:r w:rsidRPr="00207F98">
        <w:rPr>
          <w:rFonts w:ascii="Arial" w:eastAsiaTheme="minorHAnsi" w:hAnsi="Arial" w:cs="Arial"/>
          <w:lang w:eastAsia="en-US"/>
        </w:rPr>
        <w:t>10-8 a fighter completely dominated the bout.</w:t>
      </w:r>
    </w:p>
    <w:p w:rsidR="008214AC" w:rsidRPr="00207F98" w:rsidRDefault="008214AC" w:rsidP="008214AC">
      <w:pPr>
        <w:spacing w:after="0" w:line="240" w:lineRule="auto"/>
        <w:ind w:left="720"/>
        <w:contextualSpacing/>
        <w:rPr>
          <w:rFonts w:ascii="Arial" w:eastAsiaTheme="minorHAnsi" w:hAnsi="Arial" w:cs="Arial"/>
          <w:lang w:eastAsia="en-US"/>
        </w:rPr>
      </w:pPr>
    </w:p>
    <w:p w:rsidR="008214AC" w:rsidRPr="00E92F46" w:rsidRDefault="008214AC" w:rsidP="008214AC">
      <w:pPr>
        <w:spacing w:after="0" w:line="240" w:lineRule="auto"/>
        <w:rPr>
          <w:rFonts w:ascii="Arial" w:hAnsi="Arial" w:cs="Arial"/>
          <w:color w:val="FF0000"/>
        </w:rPr>
      </w:pPr>
      <w:r w:rsidRPr="00207F98">
        <w:rPr>
          <w:rFonts w:ascii="Arial" w:eastAsiaTheme="minorHAnsi" w:hAnsi="Arial" w:cs="Arial"/>
          <w:lang w:eastAsia="en-US"/>
        </w:rPr>
        <w:t>After a fighter has received a warning for the second time he will also receive a minus point, this will be taken from his score AFTER the judges have scored the bout, then they should remove the point, this will then be the final score. If a fighter is warned 3 times, he will be disqualified.</w:t>
      </w:r>
    </w:p>
    <w:p w:rsidR="008214AC" w:rsidRPr="00E92F46" w:rsidRDefault="008214AC" w:rsidP="008214AC">
      <w:pPr>
        <w:spacing w:after="0" w:line="240" w:lineRule="auto"/>
        <w:rPr>
          <w:rFonts w:ascii="Arial" w:hAnsi="Arial" w:cs="Arial"/>
          <w:color w:val="FF0000"/>
        </w:rPr>
      </w:pPr>
    </w:p>
    <w:p w:rsidR="008214AC" w:rsidRPr="00E92F46" w:rsidRDefault="008214AC" w:rsidP="008214AC">
      <w:pPr>
        <w:spacing w:after="0" w:line="240" w:lineRule="auto"/>
        <w:ind w:firstLine="567"/>
        <w:rPr>
          <w:rFonts w:ascii="Arial" w:hAnsi="Arial" w:cs="Arial"/>
          <w:color w:val="FF0000"/>
        </w:rPr>
      </w:pPr>
    </w:p>
    <w:p w:rsidR="00F27B34" w:rsidRPr="00E92F46" w:rsidRDefault="00F27B34" w:rsidP="00F27B34">
      <w:pPr>
        <w:spacing w:after="0" w:line="240" w:lineRule="auto"/>
        <w:ind w:firstLine="567"/>
        <w:rPr>
          <w:rFonts w:ascii="Arial" w:hAnsi="Arial" w:cs="Arial"/>
          <w:color w:val="FF0000"/>
        </w:rPr>
      </w:pPr>
    </w:p>
    <w:p w:rsidR="0083302A" w:rsidRPr="00D30CA8" w:rsidRDefault="0083302A" w:rsidP="00E92F46">
      <w:pPr>
        <w:spacing w:after="0" w:line="240" w:lineRule="auto"/>
        <w:rPr>
          <w:b/>
          <w:sz w:val="24"/>
          <w:szCs w:val="24"/>
        </w:rPr>
      </w:pPr>
    </w:p>
    <w:sectPr w:rsidR="0083302A" w:rsidRPr="00D30CA8" w:rsidSect="008E5C81">
      <w:footerReference w:type="default" r:id="rId10"/>
      <w:pgSz w:w="11906" w:h="16838"/>
      <w:pgMar w:top="284"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290" w:rsidRDefault="009E3290" w:rsidP="00E92F46">
      <w:pPr>
        <w:spacing w:after="0" w:line="240" w:lineRule="auto"/>
      </w:pPr>
      <w:r>
        <w:separator/>
      </w:r>
    </w:p>
  </w:endnote>
  <w:endnote w:type="continuationSeparator" w:id="1">
    <w:p w:rsidR="009E3290" w:rsidRDefault="009E3290" w:rsidP="00E92F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rPr>
      <w:id w:val="1011882482"/>
      <w:docPartObj>
        <w:docPartGallery w:val="Page Numbers (Bottom of Page)"/>
        <w:docPartUnique/>
      </w:docPartObj>
    </w:sdtPr>
    <w:sdtEndPr>
      <w:rPr>
        <w:noProof/>
      </w:rPr>
    </w:sdtEndPr>
    <w:sdtContent>
      <w:p w:rsidR="00B07646" w:rsidRPr="00B07646" w:rsidRDefault="00B07646">
        <w:pPr>
          <w:pStyle w:val="Footer"/>
          <w:jc w:val="center"/>
          <w:rPr>
            <w:rFonts w:ascii="Arial" w:hAnsi="Arial" w:cs="Arial"/>
          </w:rPr>
        </w:pPr>
      </w:p>
      <w:p w:rsidR="00B07646" w:rsidRPr="00B07646" w:rsidRDefault="00B07646">
        <w:pPr>
          <w:pStyle w:val="Footer"/>
          <w:jc w:val="center"/>
          <w:rPr>
            <w:rFonts w:ascii="Arial" w:hAnsi="Arial" w:cs="Arial"/>
          </w:rPr>
        </w:pPr>
      </w:p>
      <w:p w:rsidR="00B07646" w:rsidRPr="00B07646" w:rsidRDefault="00805964" w:rsidP="00B07646">
        <w:pPr>
          <w:pStyle w:val="Footer"/>
          <w:jc w:val="center"/>
          <w:rPr>
            <w:rFonts w:ascii="Arial" w:hAnsi="Arial" w:cs="Arial"/>
          </w:rPr>
        </w:pPr>
        <w:r w:rsidRPr="00B07646">
          <w:rPr>
            <w:rFonts w:ascii="Arial" w:hAnsi="Arial" w:cs="Arial"/>
          </w:rPr>
          <w:fldChar w:fldCharType="begin"/>
        </w:r>
        <w:r w:rsidR="00B07646" w:rsidRPr="00B07646">
          <w:rPr>
            <w:rFonts w:ascii="Arial" w:hAnsi="Arial" w:cs="Arial"/>
          </w:rPr>
          <w:instrText xml:space="preserve"> PAGE   \* MERGEFORMAT </w:instrText>
        </w:r>
        <w:r w:rsidRPr="00B07646">
          <w:rPr>
            <w:rFonts w:ascii="Arial" w:hAnsi="Arial" w:cs="Arial"/>
          </w:rPr>
          <w:fldChar w:fldCharType="separate"/>
        </w:r>
        <w:r w:rsidR="00CC644A">
          <w:rPr>
            <w:rFonts w:ascii="Arial" w:hAnsi="Arial" w:cs="Arial"/>
            <w:noProof/>
          </w:rPr>
          <w:t>3</w:t>
        </w:r>
        <w:r w:rsidRPr="00B07646">
          <w:rPr>
            <w:rFonts w:ascii="Arial" w:hAnsi="Arial" w:cs="Arial"/>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290" w:rsidRDefault="009E3290" w:rsidP="00E92F46">
      <w:pPr>
        <w:spacing w:after="0" w:line="240" w:lineRule="auto"/>
      </w:pPr>
      <w:r>
        <w:separator/>
      </w:r>
    </w:p>
  </w:footnote>
  <w:footnote w:type="continuationSeparator" w:id="1">
    <w:p w:rsidR="009E3290" w:rsidRDefault="009E3290" w:rsidP="00E92F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79F"/>
    <w:multiLevelType w:val="hybridMultilevel"/>
    <w:tmpl w:val="A6D6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D7F70FC"/>
    <w:multiLevelType w:val="hybridMultilevel"/>
    <w:tmpl w:val="76BC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DB4AA3"/>
    <w:multiLevelType w:val="hybridMultilevel"/>
    <w:tmpl w:val="4B241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357B98"/>
    <w:multiLevelType w:val="hybridMultilevel"/>
    <w:tmpl w:val="7C7A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6593005"/>
    <w:multiLevelType w:val="hybridMultilevel"/>
    <w:tmpl w:val="AA34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F514AB3"/>
    <w:multiLevelType w:val="hybridMultilevel"/>
    <w:tmpl w:val="8880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B897DE0"/>
    <w:multiLevelType w:val="hybridMultilevel"/>
    <w:tmpl w:val="39A62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567"/>
  <w:characterSpacingControl w:val="doNotCompress"/>
  <w:hdrShapeDefaults>
    <o:shapedefaults v:ext="edit" spidmax="25602"/>
  </w:hdrShapeDefaults>
  <w:footnotePr>
    <w:footnote w:id="0"/>
    <w:footnote w:id="1"/>
  </w:footnotePr>
  <w:endnotePr>
    <w:endnote w:id="0"/>
    <w:endnote w:id="1"/>
  </w:endnotePr>
  <w:compat>
    <w:useFELayout/>
  </w:compat>
  <w:rsids>
    <w:rsidRoot w:val="00A05F4A"/>
    <w:rsid w:val="00006006"/>
    <w:rsid w:val="00016064"/>
    <w:rsid w:val="00022B12"/>
    <w:rsid w:val="00024166"/>
    <w:rsid w:val="000250E0"/>
    <w:rsid w:val="0003462D"/>
    <w:rsid w:val="000438E0"/>
    <w:rsid w:val="00054FA9"/>
    <w:rsid w:val="00073627"/>
    <w:rsid w:val="000847E1"/>
    <w:rsid w:val="000C1C20"/>
    <w:rsid w:val="000C7C10"/>
    <w:rsid w:val="000D0479"/>
    <w:rsid w:val="000D7EA3"/>
    <w:rsid w:val="000F3F07"/>
    <w:rsid w:val="000F6618"/>
    <w:rsid w:val="0010732B"/>
    <w:rsid w:val="00121304"/>
    <w:rsid w:val="00142B7A"/>
    <w:rsid w:val="00182965"/>
    <w:rsid w:val="001857C2"/>
    <w:rsid w:val="001874D8"/>
    <w:rsid w:val="00192E8B"/>
    <w:rsid w:val="001B516A"/>
    <w:rsid w:val="001C3435"/>
    <w:rsid w:val="001D380E"/>
    <w:rsid w:val="00207F98"/>
    <w:rsid w:val="002112D0"/>
    <w:rsid w:val="00225DDE"/>
    <w:rsid w:val="00244ECA"/>
    <w:rsid w:val="00245130"/>
    <w:rsid w:val="002546F4"/>
    <w:rsid w:val="002E7890"/>
    <w:rsid w:val="00314E5D"/>
    <w:rsid w:val="003308FC"/>
    <w:rsid w:val="0033340B"/>
    <w:rsid w:val="00342028"/>
    <w:rsid w:val="0034550F"/>
    <w:rsid w:val="00362C41"/>
    <w:rsid w:val="0038496E"/>
    <w:rsid w:val="003B12F2"/>
    <w:rsid w:val="003C6113"/>
    <w:rsid w:val="003E39B0"/>
    <w:rsid w:val="004001B1"/>
    <w:rsid w:val="004006DC"/>
    <w:rsid w:val="00410622"/>
    <w:rsid w:val="00435C2A"/>
    <w:rsid w:val="004701D2"/>
    <w:rsid w:val="004737EA"/>
    <w:rsid w:val="004877F0"/>
    <w:rsid w:val="004A7362"/>
    <w:rsid w:val="004C48FE"/>
    <w:rsid w:val="0054479F"/>
    <w:rsid w:val="0055142F"/>
    <w:rsid w:val="005755DD"/>
    <w:rsid w:val="00584179"/>
    <w:rsid w:val="005C65CD"/>
    <w:rsid w:val="00605E29"/>
    <w:rsid w:val="00621982"/>
    <w:rsid w:val="0062250E"/>
    <w:rsid w:val="00642702"/>
    <w:rsid w:val="00653709"/>
    <w:rsid w:val="00684D94"/>
    <w:rsid w:val="00692DC7"/>
    <w:rsid w:val="006A3B6D"/>
    <w:rsid w:val="006B051A"/>
    <w:rsid w:val="006B68F3"/>
    <w:rsid w:val="006B7123"/>
    <w:rsid w:val="006D58E5"/>
    <w:rsid w:val="006E674E"/>
    <w:rsid w:val="006F5D90"/>
    <w:rsid w:val="0078520D"/>
    <w:rsid w:val="007B512D"/>
    <w:rsid w:val="007E09D7"/>
    <w:rsid w:val="007E4B8A"/>
    <w:rsid w:val="00805964"/>
    <w:rsid w:val="008214AC"/>
    <w:rsid w:val="00825953"/>
    <w:rsid w:val="0083302A"/>
    <w:rsid w:val="00837623"/>
    <w:rsid w:val="00841221"/>
    <w:rsid w:val="00845B17"/>
    <w:rsid w:val="008706A7"/>
    <w:rsid w:val="008A3742"/>
    <w:rsid w:val="008B30E6"/>
    <w:rsid w:val="008C1E49"/>
    <w:rsid w:val="008C7631"/>
    <w:rsid w:val="008D019C"/>
    <w:rsid w:val="008E5A7C"/>
    <w:rsid w:val="008E5C81"/>
    <w:rsid w:val="008E6F5B"/>
    <w:rsid w:val="0092261E"/>
    <w:rsid w:val="009262D4"/>
    <w:rsid w:val="00936905"/>
    <w:rsid w:val="009704F4"/>
    <w:rsid w:val="00970B04"/>
    <w:rsid w:val="009944D7"/>
    <w:rsid w:val="009B09C8"/>
    <w:rsid w:val="009B2925"/>
    <w:rsid w:val="009B545C"/>
    <w:rsid w:val="009C562D"/>
    <w:rsid w:val="009E2E59"/>
    <w:rsid w:val="009E3290"/>
    <w:rsid w:val="009E5305"/>
    <w:rsid w:val="009F402C"/>
    <w:rsid w:val="00A05F4A"/>
    <w:rsid w:val="00A27CC2"/>
    <w:rsid w:val="00A3581E"/>
    <w:rsid w:val="00A35AC5"/>
    <w:rsid w:val="00A452AA"/>
    <w:rsid w:val="00A545F8"/>
    <w:rsid w:val="00A91D2A"/>
    <w:rsid w:val="00AA5EC7"/>
    <w:rsid w:val="00AB5147"/>
    <w:rsid w:val="00AC0DB2"/>
    <w:rsid w:val="00AD6E59"/>
    <w:rsid w:val="00AF7AD6"/>
    <w:rsid w:val="00B07646"/>
    <w:rsid w:val="00B07FAE"/>
    <w:rsid w:val="00B322F2"/>
    <w:rsid w:val="00B51FB6"/>
    <w:rsid w:val="00B5520B"/>
    <w:rsid w:val="00B71CBD"/>
    <w:rsid w:val="00B77308"/>
    <w:rsid w:val="00BC3661"/>
    <w:rsid w:val="00BE09A1"/>
    <w:rsid w:val="00BF621E"/>
    <w:rsid w:val="00BF7224"/>
    <w:rsid w:val="00C11984"/>
    <w:rsid w:val="00C26FEF"/>
    <w:rsid w:val="00C55EAD"/>
    <w:rsid w:val="00C63F59"/>
    <w:rsid w:val="00C812F9"/>
    <w:rsid w:val="00CA61FC"/>
    <w:rsid w:val="00CB2A66"/>
    <w:rsid w:val="00CC644A"/>
    <w:rsid w:val="00D017DD"/>
    <w:rsid w:val="00D01A2A"/>
    <w:rsid w:val="00D151F0"/>
    <w:rsid w:val="00D30CA8"/>
    <w:rsid w:val="00D344C3"/>
    <w:rsid w:val="00D444C3"/>
    <w:rsid w:val="00D93DEF"/>
    <w:rsid w:val="00DA7FA4"/>
    <w:rsid w:val="00E03AE1"/>
    <w:rsid w:val="00E11D6F"/>
    <w:rsid w:val="00E30AA4"/>
    <w:rsid w:val="00E54870"/>
    <w:rsid w:val="00E57B2B"/>
    <w:rsid w:val="00E65880"/>
    <w:rsid w:val="00E92F46"/>
    <w:rsid w:val="00EA2F17"/>
    <w:rsid w:val="00ED1E7E"/>
    <w:rsid w:val="00ED399D"/>
    <w:rsid w:val="00EE5BB7"/>
    <w:rsid w:val="00EF645E"/>
    <w:rsid w:val="00EF6E36"/>
    <w:rsid w:val="00F16615"/>
    <w:rsid w:val="00F2542A"/>
    <w:rsid w:val="00F27B34"/>
    <w:rsid w:val="00F40AA1"/>
    <w:rsid w:val="00F93D38"/>
    <w:rsid w:val="00FA0E74"/>
    <w:rsid w:val="00FC268D"/>
    <w:rsid w:val="00FC7A9B"/>
    <w:rsid w:val="00FD37A2"/>
    <w:rsid w:val="00FE23F9"/>
    <w:rsid w:val="00FF19D1"/>
    <w:rsid w:val="00FF6D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984"/>
    <w:rPr>
      <w:color w:val="0000FF" w:themeColor="hyperlink"/>
      <w:u w:val="single"/>
    </w:rPr>
  </w:style>
  <w:style w:type="table" w:styleId="TableGrid">
    <w:name w:val="Table Grid"/>
    <w:basedOn w:val="TableNormal"/>
    <w:uiPriority w:val="59"/>
    <w:rsid w:val="008330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8330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3302A"/>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3302A"/>
    <w:pPr>
      <w:ind w:left="720"/>
      <w:contextualSpacing/>
    </w:pPr>
  </w:style>
  <w:style w:type="paragraph" w:styleId="Header">
    <w:name w:val="header"/>
    <w:basedOn w:val="Normal"/>
    <w:link w:val="HeaderChar"/>
    <w:uiPriority w:val="99"/>
    <w:unhideWhenUsed/>
    <w:rsid w:val="00E92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F46"/>
  </w:style>
  <w:style w:type="paragraph" w:styleId="Footer">
    <w:name w:val="footer"/>
    <w:basedOn w:val="Normal"/>
    <w:link w:val="FooterChar"/>
    <w:uiPriority w:val="99"/>
    <w:unhideWhenUsed/>
    <w:rsid w:val="00E92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F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0446-DA6C-468D-82D5-F2EEF517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Home</cp:lastModifiedBy>
  <cp:revision>2</cp:revision>
  <cp:lastPrinted>2012-11-15T08:03:00Z</cp:lastPrinted>
  <dcterms:created xsi:type="dcterms:W3CDTF">2026-04-14T11:28:00Z</dcterms:created>
  <dcterms:modified xsi:type="dcterms:W3CDTF">2026-04-14T11:28:00Z</dcterms:modified>
</cp:coreProperties>
</file>